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52750D" w:rsidRPr="00305489">
        <w:rPr>
          <w:rFonts w:cs="Times New Roman"/>
          <w:sz w:val="22"/>
        </w:rPr>
        <w:t>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камеральных  налоговых проверок соблюдения 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 и иных обязательных платежей;</w:t>
      </w:r>
    </w:p>
    <w:p w:rsidR="00854A54" w:rsidRPr="00C91792" w:rsidRDefault="00854A54" w:rsidP="00854A54">
      <w:pPr>
        <w:ind w:firstLine="720"/>
        <w:rPr>
          <w:rFonts w:eastAsia="Calibri" w:cs="Times New Roman"/>
          <w:sz w:val="22"/>
        </w:rPr>
      </w:pPr>
      <w:r w:rsidRPr="00C91792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854A54" w:rsidRPr="007C030F" w:rsidRDefault="00854A54" w:rsidP="00854A54">
      <w:pPr>
        <w:ind w:firstLine="720"/>
        <w:rPr>
          <w:rFonts w:eastAsia="Calibri" w:cs="Times New Roman"/>
          <w:sz w:val="22"/>
        </w:rPr>
      </w:pPr>
      <w:r w:rsidRPr="007C030F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7C030F">
        <w:rPr>
          <w:rFonts w:eastAsia="Calibri" w:cs="Times New Roman"/>
          <w:sz w:val="22"/>
        </w:rPr>
        <w:t>вычет</w:t>
      </w:r>
      <w:proofErr w:type="gramEnd"/>
      <w:r w:rsidRPr="007C030F">
        <w:rPr>
          <w:rFonts w:eastAsia="Calibri" w:cs="Times New Roman"/>
          <w:sz w:val="22"/>
        </w:rPr>
        <w:t xml:space="preserve"> и оформление их результатов;</w:t>
      </w:r>
    </w:p>
    <w:p w:rsidR="007C030F" w:rsidRPr="007C030F" w:rsidRDefault="00854A54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7C030F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="007C030F" w:rsidRPr="007C030F">
        <w:rPr>
          <w:rFonts w:eastAsia="Times New Roman" w:cs="Times New Roman"/>
          <w:sz w:val="22"/>
          <w:lang w:eastAsia="ru-RU"/>
        </w:rPr>
        <w:t xml:space="preserve">        </w:t>
      </w:r>
    </w:p>
    <w:p w:rsidR="007C030F" w:rsidRPr="007C030F" w:rsidRDefault="007C030F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     </w:t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форме 6-НДФЛ (юридических лиц и индивидуальных предпринимателей), </w:t>
      </w:r>
    </w:p>
    <w:p w:rsidR="007C030F" w:rsidRPr="007C030F" w:rsidRDefault="007C030F" w:rsidP="007C030F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(юридических лиц и индивидуальных предпринимателей).</w:t>
      </w:r>
    </w:p>
    <w:p w:rsidR="00854A54" w:rsidRPr="00C91792" w:rsidRDefault="00854A54" w:rsidP="00854A54">
      <w:pPr>
        <w:ind w:firstLine="720"/>
        <w:rPr>
          <w:rFonts w:eastAsia="Calibri" w:cs="Times New Roman"/>
          <w:color w:val="FF0000"/>
          <w:sz w:val="22"/>
        </w:rPr>
      </w:pP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проверки правомерности возмещения индивидуальными предпринимателями входного НДС, обоснованности применения налогоплательщиком налоговой ставки 0 процентов и налоговых вычетов по НДС.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оформление результатов проведенных камеральных налоговых проверок; 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передачи в юридический отдел  для согласования (визирования) проектов решений по результатам проведенных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своевременного и полного учета результатов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материалов по отбору  налогоплательщиков для включения в план выездных налоговых проверок и проводит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ab/>
        <w:t>проведение  предварительных (до представления налогоплательщиком в налоговый орган документов на возмещение НДС) контрольных мероприятий по проверке  соблюдения  экспортерами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мероприятий налогового контроля в рамках проведения проверки   обоснованности применения налогоплательщиком налоговой ставки 0 процентов и налоговых вычетов по НДС, анализ и систематизация полученных результатов;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lastRenderedPageBreak/>
        <w:t>формирование 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работы по получению информации о деятельности налогоплательщиков из внешних источников;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анализа схем уклонения от налогообложения налогоплательщиков, и выработку предложений по их предотвращению;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выполнение работы по приостановлению (возобновлению)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рассмотрении отделом налогового аудита представленных налогоплательщиками возражений по результатам  камеральных налоговых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 передачи в юридический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направление в органы внутренних дел материалы по результатам камеральной налоговой проверки по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ведения информационного ресурса «Камеральные налоговые проверки»;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обеспечение отражения в КРСБ налогоплательщиков сумм налогов, пени, а также сумм налоговых санкций,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доначисленных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по результатам камеральных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представительства инспекции в судебных заседаниях по вопросам, относящихся к деятельности отдела по поручению начальника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установленной отчетности по предмету деятельности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исполнение поручений начальника, заместителя начальника,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поддержание   уровня квалификации, необходимого для надлежащего исполнения должностных обязанностей;</w:t>
      </w:r>
    </w:p>
    <w:p w:rsidR="00FD7CCD" w:rsidRPr="00C9179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</w:t>
      </w:r>
      <w:r w:rsidRPr="00305489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52750D" w:rsidRPr="00305489">
        <w:rPr>
          <w:rFonts w:cs="Times New Roman"/>
          <w:sz w:val="22"/>
        </w:rPr>
        <w:t>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0625A0" w:rsidRDefault="000625A0" w:rsidP="00116D11">
      <w:pPr>
        <w:widowControl w:val="0"/>
        <w:jc w:val="center"/>
        <w:rPr>
          <w:rFonts w:cs="Times New Roman"/>
          <w:b/>
          <w:sz w:val="22"/>
        </w:rPr>
      </w:pPr>
    </w:p>
    <w:p w:rsidR="00C91792" w:rsidRPr="00305489" w:rsidRDefault="00C91792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05489">
        <w:rPr>
          <w:rFonts w:cs="Times New Roman"/>
          <w:sz w:val="22"/>
        </w:rPr>
        <w:t>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  <w:bookmarkStart w:id="0" w:name="_GoBack"/>
      <w:bookmarkEnd w:id="0"/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AB" w:rsidRDefault="00B43AAB" w:rsidP="003B7A81">
      <w:r>
        <w:separator/>
      </w:r>
    </w:p>
  </w:endnote>
  <w:endnote w:type="continuationSeparator" w:id="0">
    <w:p w:rsidR="00B43AAB" w:rsidRDefault="00B43A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AB" w:rsidRDefault="00B43AAB" w:rsidP="003B7A81">
      <w:r>
        <w:separator/>
      </w:r>
    </w:p>
  </w:footnote>
  <w:footnote w:type="continuationSeparator" w:id="0">
    <w:p w:rsidR="00B43AAB" w:rsidRDefault="00B43A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54A54" w:rsidRPr="00B310A4" w:rsidRDefault="00854A5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3FE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A54" w:rsidRPr="00B310A4" w:rsidRDefault="00854A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030F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4A54"/>
    <w:rsid w:val="00856A0B"/>
    <w:rsid w:val="00877280"/>
    <w:rsid w:val="00882463"/>
    <w:rsid w:val="008971B7"/>
    <w:rsid w:val="008A5EB3"/>
    <w:rsid w:val="008E3FE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86294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3AAB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91792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75B9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61213-213D-4B95-8BB1-142EFB54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4</cp:revision>
  <cp:lastPrinted>2019-01-19T09:41:00Z</cp:lastPrinted>
  <dcterms:created xsi:type="dcterms:W3CDTF">2019-01-28T17:45:00Z</dcterms:created>
  <dcterms:modified xsi:type="dcterms:W3CDTF">2019-02-19T09:43:00Z</dcterms:modified>
</cp:coreProperties>
</file>